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4D" w:rsidRPr="0081304D" w:rsidRDefault="00253D11" w:rsidP="0081304D">
      <w:pPr>
        <w:ind w:firstLine="3402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</w:rPr>
        <w:t xml:space="preserve">                  </w:t>
      </w:r>
      <w:r w:rsidR="0081304D" w:rsidRPr="0081304D">
        <w:rPr>
          <w:b/>
          <w:bCs/>
          <w:sz w:val="22"/>
          <w:szCs w:val="22"/>
        </w:rPr>
        <w:t>Приложение № 2</w:t>
      </w:r>
    </w:p>
    <w:p w:rsidR="00253D11" w:rsidRPr="0081304D" w:rsidRDefault="00253D11" w:rsidP="00253D11">
      <w:pPr>
        <w:ind w:firstLine="3402"/>
        <w:jc w:val="center"/>
        <w:rPr>
          <w:b/>
          <w:bCs/>
          <w:sz w:val="22"/>
          <w:szCs w:val="22"/>
        </w:rPr>
      </w:pPr>
      <w:r w:rsidRPr="0081304D">
        <w:rPr>
          <w:b/>
          <w:bCs/>
          <w:sz w:val="22"/>
          <w:szCs w:val="22"/>
        </w:rPr>
        <w:t xml:space="preserve">                        </w:t>
      </w:r>
      <w:r w:rsidR="0081304D" w:rsidRPr="0081304D">
        <w:rPr>
          <w:b/>
          <w:bCs/>
          <w:sz w:val="22"/>
          <w:szCs w:val="22"/>
        </w:rPr>
        <w:t xml:space="preserve">к </w:t>
      </w:r>
      <w:r w:rsidRPr="0081304D">
        <w:rPr>
          <w:b/>
          <w:bCs/>
          <w:sz w:val="22"/>
          <w:szCs w:val="22"/>
        </w:rPr>
        <w:t xml:space="preserve"> </w:t>
      </w:r>
      <w:r w:rsidR="0081304D" w:rsidRPr="0081304D">
        <w:rPr>
          <w:b/>
          <w:bCs/>
          <w:sz w:val="22"/>
          <w:szCs w:val="22"/>
        </w:rPr>
        <w:t>постановлению</w:t>
      </w:r>
      <w:r w:rsidRPr="0081304D">
        <w:rPr>
          <w:b/>
          <w:bCs/>
          <w:sz w:val="22"/>
          <w:szCs w:val="22"/>
        </w:rPr>
        <w:t xml:space="preserve"> главы городского округа</w:t>
      </w:r>
    </w:p>
    <w:p w:rsidR="00253D11" w:rsidRPr="0081304D" w:rsidRDefault="00253D11" w:rsidP="00253D11">
      <w:pPr>
        <w:ind w:firstLine="3402"/>
        <w:jc w:val="center"/>
        <w:rPr>
          <w:b/>
          <w:sz w:val="22"/>
          <w:szCs w:val="22"/>
        </w:rPr>
      </w:pPr>
      <w:r w:rsidRPr="0081304D">
        <w:rPr>
          <w:b/>
          <w:bCs/>
          <w:sz w:val="22"/>
          <w:szCs w:val="22"/>
        </w:rPr>
        <w:t xml:space="preserve">        </w:t>
      </w:r>
      <w:r w:rsidR="005A51D8">
        <w:rPr>
          <w:b/>
          <w:bCs/>
          <w:sz w:val="22"/>
          <w:szCs w:val="22"/>
        </w:rPr>
        <w:t xml:space="preserve">        «город Каспийск» № 126 от 29. 02.</w:t>
      </w:r>
      <w:bookmarkStart w:id="0" w:name="_GoBack"/>
      <w:bookmarkEnd w:id="0"/>
      <w:r w:rsidRPr="0081304D">
        <w:rPr>
          <w:b/>
          <w:bCs/>
          <w:sz w:val="22"/>
          <w:szCs w:val="22"/>
        </w:rPr>
        <w:t xml:space="preserve"> 2016 г.</w:t>
      </w:r>
    </w:p>
    <w:p w:rsidR="00253D11" w:rsidRDefault="00253D11" w:rsidP="00253D11">
      <w:pPr>
        <w:jc w:val="center"/>
        <w:rPr>
          <w:b/>
          <w:sz w:val="24"/>
          <w:szCs w:val="24"/>
        </w:rPr>
      </w:pPr>
    </w:p>
    <w:p w:rsidR="00253D11" w:rsidRDefault="00253D11" w:rsidP="00253D11">
      <w:pPr>
        <w:jc w:val="center"/>
        <w:rPr>
          <w:b/>
          <w:sz w:val="24"/>
          <w:szCs w:val="24"/>
        </w:rPr>
      </w:pPr>
    </w:p>
    <w:p w:rsidR="00253D11" w:rsidRPr="00557786" w:rsidRDefault="00253D11" w:rsidP="00253D11">
      <w:pPr>
        <w:jc w:val="center"/>
        <w:rPr>
          <w:b/>
          <w:sz w:val="24"/>
          <w:szCs w:val="24"/>
        </w:rPr>
      </w:pPr>
      <w:r w:rsidRPr="00557786">
        <w:rPr>
          <w:b/>
          <w:sz w:val="24"/>
          <w:szCs w:val="24"/>
        </w:rPr>
        <w:t>ПРИМЕРНАЯ ФОРМА</w:t>
      </w:r>
    </w:p>
    <w:p w:rsidR="00253D11" w:rsidRPr="00557786" w:rsidRDefault="00253D11" w:rsidP="00253D11">
      <w:pPr>
        <w:jc w:val="center"/>
        <w:rPr>
          <w:b/>
          <w:sz w:val="24"/>
          <w:szCs w:val="24"/>
        </w:rPr>
      </w:pPr>
      <w:r w:rsidRPr="00557786">
        <w:rPr>
          <w:b/>
          <w:sz w:val="24"/>
          <w:szCs w:val="24"/>
        </w:rPr>
        <w:t xml:space="preserve">заключения об оценке регулирующего воздействия </w:t>
      </w:r>
    </w:p>
    <w:p w:rsidR="00253D11" w:rsidRDefault="00253D11" w:rsidP="00253D11">
      <w:pPr>
        <w:ind w:left="426"/>
        <w:jc w:val="center"/>
        <w:rPr>
          <w:b/>
          <w:szCs w:val="28"/>
        </w:rPr>
      </w:pPr>
    </w:p>
    <w:p w:rsidR="00253D11" w:rsidRDefault="00253D11" w:rsidP="00253D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Руководителю</w:t>
      </w:r>
    </w:p>
    <w:p w:rsidR="00253D11" w:rsidRDefault="00253D11" w:rsidP="00253D1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53D11" w:rsidRDefault="00253D11" w:rsidP="00253D11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структурного подразделения</w:t>
      </w:r>
      <w:proofErr w:type="gramEnd"/>
    </w:p>
    <w:p w:rsidR="00253D11" w:rsidRDefault="00253D11" w:rsidP="00253D11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городского округа</w:t>
      </w:r>
    </w:p>
    <w:p w:rsidR="00253D11" w:rsidRDefault="00253D11" w:rsidP="00253D11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«город Каспийск»)</w:t>
      </w:r>
    </w:p>
    <w:p w:rsidR="00253D11" w:rsidRDefault="00253D11" w:rsidP="00253D11">
      <w:pPr>
        <w:ind w:left="426"/>
        <w:jc w:val="center"/>
        <w:rPr>
          <w:b/>
          <w:szCs w:val="28"/>
        </w:rPr>
      </w:pPr>
    </w:p>
    <w:p w:rsidR="00253D11" w:rsidRDefault="00253D11" w:rsidP="00253D11">
      <w:pPr>
        <w:ind w:left="426"/>
        <w:jc w:val="center"/>
        <w:rPr>
          <w:b/>
          <w:szCs w:val="28"/>
        </w:rPr>
      </w:pPr>
    </w:p>
    <w:p w:rsidR="00253D11" w:rsidRPr="00DC6AF8" w:rsidRDefault="00253D11" w:rsidP="00253D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53D11" w:rsidRDefault="00253D11" w:rsidP="00253D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F8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проекта нормативного </w:t>
      </w:r>
    </w:p>
    <w:p w:rsidR="00253D11" w:rsidRPr="00DC6AF8" w:rsidRDefault="00253D11" w:rsidP="00253D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F8">
        <w:rPr>
          <w:rFonts w:ascii="Times New Roman" w:hAnsi="Times New Roman" w:cs="Times New Roman"/>
          <w:b/>
          <w:sz w:val="28"/>
          <w:szCs w:val="28"/>
        </w:rPr>
        <w:t xml:space="preserve">правового акта </w:t>
      </w:r>
    </w:p>
    <w:p w:rsidR="00253D11" w:rsidRDefault="00253D11" w:rsidP="00253D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3D11" w:rsidRDefault="00253D11" w:rsidP="00253D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(название нормативного правового акта)</w:t>
      </w:r>
    </w:p>
    <w:p w:rsidR="00253D11" w:rsidRPr="00E14CDA" w:rsidRDefault="00253D11" w:rsidP="00253D11">
      <w:pPr>
        <w:ind w:left="426"/>
        <w:jc w:val="center"/>
        <w:rPr>
          <w:b/>
          <w:szCs w:val="28"/>
        </w:rPr>
      </w:pPr>
    </w:p>
    <w:p w:rsidR="00253D11" w:rsidRPr="004E48E3" w:rsidRDefault="00253D11" w:rsidP="00253D1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 </w:t>
      </w:r>
      <w:r w:rsidRPr="004E48E3">
        <w:rPr>
          <w:rFonts w:ascii="Times New Roman" w:hAnsi="Times New Roman" w:cs="Times New Roman"/>
          <w:sz w:val="26"/>
          <w:szCs w:val="26"/>
        </w:rPr>
        <w:t xml:space="preserve"> экономики </w:t>
      </w:r>
      <w:r>
        <w:rPr>
          <w:rFonts w:ascii="Times New Roman" w:hAnsi="Times New Roman" w:cs="Times New Roman"/>
          <w:sz w:val="26"/>
          <w:szCs w:val="26"/>
        </w:rPr>
        <w:t>администрации городского округа «город Каспийск» рассмотрел</w:t>
      </w:r>
    </w:p>
    <w:p w:rsidR="00253D11" w:rsidRPr="004E48E3" w:rsidRDefault="00253D11" w:rsidP="00253D1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E48E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</w:t>
      </w:r>
    </w:p>
    <w:p w:rsidR="00253D11" w:rsidRPr="004E48E3" w:rsidRDefault="00253D11" w:rsidP="00253D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E48E3">
        <w:rPr>
          <w:rFonts w:ascii="Times New Roman" w:hAnsi="Times New Roman" w:cs="Times New Roman"/>
          <w:sz w:val="18"/>
          <w:szCs w:val="18"/>
        </w:rPr>
        <w:t>(дата поступления нормативного правового акта)</w:t>
      </w:r>
    </w:p>
    <w:p w:rsidR="00253D11" w:rsidRPr="00253D11" w:rsidRDefault="00253D11" w:rsidP="00253D11">
      <w:pPr>
        <w:jc w:val="both"/>
        <w:rPr>
          <w:i/>
          <w:sz w:val="26"/>
          <w:szCs w:val="26"/>
        </w:rPr>
      </w:pPr>
      <w:r w:rsidRPr="004E48E3">
        <w:rPr>
          <w:sz w:val="26"/>
          <w:szCs w:val="26"/>
        </w:rPr>
        <w:t xml:space="preserve">проект ______________________________________ </w:t>
      </w:r>
      <w:r w:rsidRPr="004E48E3">
        <w:rPr>
          <w:i/>
          <w:sz w:val="26"/>
          <w:szCs w:val="26"/>
        </w:rPr>
        <w:t>(наименование проекта нормативного правового акта)</w:t>
      </w:r>
      <w:r w:rsidRPr="004E48E3">
        <w:rPr>
          <w:sz w:val="26"/>
          <w:szCs w:val="26"/>
        </w:rPr>
        <w:t xml:space="preserve"> (далее – проект акта), подготовленный и направленный для подготовки настоящего заключения ____________________________________ </w:t>
      </w:r>
      <w:r w:rsidRPr="004E48E3">
        <w:rPr>
          <w:i/>
          <w:sz w:val="26"/>
          <w:szCs w:val="26"/>
        </w:rPr>
        <w:t>(</w:t>
      </w:r>
      <w:r w:rsidRPr="00253D11">
        <w:rPr>
          <w:i/>
          <w:sz w:val="26"/>
          <w:szCs w:val="26"/>
        </w:rPr>
        <w:t>наименов</w:t>
      </w:r>
      <w:r>
        <w:rPr>
          <w:i/>
          <w:sz w:val="26"/>
          <w:szCs w:val="26"/>
        </w:rPr>
        <w:t xml:space="preserve">ание структурного подразделения администрации городского округа </w:t>
      </w:r>
      <w:r w:rsidRPr="00253D11">
        <w:rPr>
          <w:i/>
          <w:sz w:val="26"/>
          <w:szCs w:val="26"/>
        </w:rPr>
        <w:t>«город Каспийск»</w:t>
      </w:r>
      <w:r>
        <w:rPr>
          <w:i/>
          <w:sz w:val="26"/>
          <w:szCs w:val="26"/>
        </w:rPr>
        <w:t xml:space="preserve"> </w:t>
      </w:r>
      <w:r w:rsidRPr="004E48E3">
        <w:rPr>
          <w:i/>
          <w:sz w:val="26"/>
          <w:szCs w:val="26"/>
        </w:rPr>
        <w:t>направившего проект акта)</w:t>
      </w:r>
      <w:r w:rsidRPr="004E48E3">
        <w:rPr>
          <w:sz w:val="26"/>
          <w:szCs w:val="26"/>
        </w:rPr>
        <w:t xml:space="preserve"> (далее – орган-разработчик), и сообщает следующее.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253D11" w:rsidP="00253D11">
      <w:pPr>
        <w:jc w:val="both"/>
        <w:rPr>
          <w:i/>
          <w:sz w:val="26"/>
          <w:szCs w:val="26"/>
        </w:rPr>
      </w:pPr>
      <w:proofErr w:type="gramStart"/>
      <w:r w:rsidRPr="004E48E3">
        <w:rPr>
          <w:i/>
          <w:sz w:val="26"/>
          <w:szCs w:val="26"/>
        </w:rPr>
        <w:t>(</w:t>
      </w:r>
      <w:r w:rsidRPr="004E48E3">
        <w:rPr>
          <w:b/>
          <w:i/>
          <w:sz w:val="26"/>
          <w:szCs w:val="26"/>
        </w:rPr>
        <w:t>Вариант 1.</w:t>
      </w:r>
      <w:proofErr w:type="gramEnd"/>
      <w:r w:rsidRPr="004E48E3">
        <w:rPr>
          <w:b/>
          <w:i/>
          <w:sz w:val="26"/>
          <w:szCs w:val="26"/>
        </w:rPr>
        <w:t xml:space="preserve"> </w:t>
      </w:r>
      <w:proofErr w:type="gramStart"/>
      <w:r w:rsidRPr="004E48E3">
        <w:rPr>
          <w:b/>
          <w:i/>
          <w:sz w:val="26"/>
          <w:szCs w:val="26"/>
        </w:rPr>
        <w:t xml:space="preserve">В том случае, если </w:t>
      </w:r>
      <w:r w:rsidRPr="004E48E3">
        <w:rPr>
          <w:b/>
          <w:i/>
          <w:sz w:val="26"/>
          <w:szCs w:val="26"/>
          <w:u w:val="single"/>
        </w:rPr>
        <w:t>выявлено</w:t>
      </w:r>
      <w:r w:rsidRPr="004E48E3">
        <w:rPr>
          <w:b/>
          <w:i/>
          <w:sz w:val="26"/>
          <w:szCs w:val="26"/>
        </w:rPr>
        <w:t xml:space="preserve"> несоблюдение органом</w:t>
      </w:r>
      <w:r>
        <w:rPr>
          <w:b/>
          <w:i/>
          <w:sz w:val="26"/>
          <w:szCs w:val="26"/>
        </w:rPr>
        <w:t>-разработчиком</w:t>
      </w:r>
      <w:r w:rsidRPr="004E48E3">
        <w:rPr>
          <w:b/>
          <w:i/>
          <w:sz w:val="26"/>
          <w:szCs w:val="26"/>
        </w:rPr>
        <w:t xml:space="preserve"> правил проведения оценки регулирующего воздействия</w:t>
      </w:r>
      <w:r w:rsidRPr="004E48E3">
        <w:rPr>
          <w:i/>
          <w:sz w:val="26"/>
          <w:szCs w:val="26"/>
        </w:rPr>
        <w:t>)</w:t>
      </w:r>
      <w:proofErr w:type="gramEnd"/>
    </w:p>
    <w:p w:rsidR="00253D11" w:rsidRPr="004E48E3" w:rsidRDefault="00253D11" w:rsidP="00253D11">
      <w:pPr>
        <w:widowControl w:val="0"/>
        <w:ind w:firstLine="748"/>
        <w:jc w:val="both"/>
        <w:rPr>
          <w:sz w:val="26"/>
          <w:szCs w:val="26"/>
        </w:rPr>
      </w:pPr>
      <w:r w:rsidRPr="004E48E3">
        <w:rPr>
          <w:sz w:val="26"/>
          <w:szCs w:val="26"/>
        </w:rPr>
        <w:t>По результатам рассмотрения представленных документов установлено, что при подготовке проекта акта органом-разработчиком были допущены следующие нарушения порядка проведения оценки регулирующего воздействия:</w:t>
      </w:r>
    </w:p>
    <w:p w:rsidR="00253D11" w:rsidRPr="004E48E3" w:rsidRDefault="00253D11" w:rsidP="00253D11">
      <w:pPr>
        <w:widowControl w:val="0"/>
        <w:jc w:val="both"/>
        <w:rPr>
          <w:i/>
          <w:sz w:val="26"/>
          <w:szCs w:val="26"/>
        </w:rPr>
      </w:pPr>
      <w:r w:rsidRPr="004E48E3">
        <w:rPr>
          <w:i/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widowControl w:val="0"/>
        <w:jc w:val="both"/>
        <w:rPr>
          <w:i/>
          <w:sz w:val="26"/>
          <w:szCs w:val="26"/>
        </w:rPr>
      </w:pPr>
      <w:r w:rsidRPr="004E48E3">
        <w:rPr>
          <w:i/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jc w:val="both"/>
        <w:rPr>
          <w:sz w:val="26"/>
          <w:szCs w:val="26"/>
        </w:rPr>
      </w:pPr>
      <w:r w:rsidRPr="004E48E3">
        <w:rPr>
          <w:sz w:val="26"/>
          <w:szCs w:val="26"/>
        </w:rPr>
        <w:t xml:space="preserve">Указываются невыполненные процедуры, предусмотренные пунктами </w:t>
      </w:r>
      <w:r>
        <w:rPr>
          <w:sz w:val="26"/>
          <w:szCs w:val="26"/>
        </w:rPr>
        <w:t>Порядка</w:t>
      </w:r>
      <w:r w:rsidRPr="004E48E3">
        <w:rPr>
          <w:sz w:val="26"/>
          <w:szCs w:val="26"/>
        </w:rPr>
        <w:t xml:space="preserve"> </w:t>
      </w:r>
      <w:r w:rsidRPr="004E48E3">
        <w:rPr>
          <w:i/>
          <w:sz w:val="26"/>
          <w:szCs w:val="26"/>
        </w:rPr>
        <w:t xml:space="preserve">[номера пунктов </w:t>
      </w:r>
      <w:r>
        <w:rPr>
          <w:i/>
          <w:sz w:val="26"/>
          <w:szCs w:val="26"/>
        </w:rPr>
        <w:t>Порядка</w:t>
      </w:r>
      <w:r w:rsidRPr="004E48E3">
        <w:rPr>
          <w:i/>
          <w:sz w:val="26"/>
          <w:szCs w:val="26"/>
        </w:rPr>
        <w:t>, устанавливающие требования к проведению ОРВ органом-разработчиком],</w:t>
      </w:r>
      <w:r w:rsidRPr="004E48E3">
        <w:rPr>
          <w:sz w:val="26"/>
          <w:szCs w:val="26"/>
        </w:rPr>
        <w:t xml:space="preserve"> с необходимыми обоснованиями</w:t>
      </w:r>
    </w:p>
    <w:p w:rsidR="00253D11" w:rsidRPr="004E48E3" w:rsidRDefault="00253D11" w:rsidP="00253D11">
      <w:pPr>
        <w:jc w:val="both"/>
        <w:rPr>
          <w:i/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 xml:space="preserve">В соответствии с пунктом </w:t>
      </w:r>
      <w:r w:rsidRPr="004E48E3">
        <w:rPr>
          <w:i/>
          <w:sz w:val="26"/>
          <w:szCs w:val="26"/>
        </w:rPr>
        <w:t>[соответствующий номер пункта]</w:t>
      </w:r>
      <w:r w:rsidRPr="004E48E3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Pr="004E48E3">
        <w:rPr>
          <w:sz w:val="26"/>
          <w:szCs w:val="26"/>
        </w:rPr>
        <w:t xml:space="preserve"> необходимо провести процедуры, предусмотренные  пунктами </w:t>
      </w:r>
      <w:r w:rsidRPr="004E48E3">
        <w:rPr>
          <w:sz w:val="26"/>
          <w:szCs w:val="26"/>
        </w:rPr>
        <w:tab/>
        <w:t xml:space="preserve">_____ </w:t>
      </w:r>
      <w:r>
        <w:rPr>
          <w:sz w:val="26"/>
          <w:szCs w:val="26"/>
        </w:rPr>
        <w:t>Порядка</w:t>
      </w:r>
      <w:r w:rsidRPr="004E48E3">
        <w:rPr>
          <w:sz w:val="26"/>
          <w:szCs w:val="26"/>
        </w:rPr>
        <w:t xml:space="preserve">, начиная </w:t>
      </w:r>
      <w:proofErr w:type="gramStart"/>
      <w:r w:rsidRPr="004E48E3">
        <w:rPr>
          <w:sz w:val="26"/>
          <w:szCs w:val="26"/>
        </w:rPr>
        <w:t>с</w:t>
      </w:r>
      <w:proofErr w:type="gramEnd"/>
      <w:r w:rsidRPr="004E48E3">
        <w:rPr>
          <w:sz w:val="26"/>
          <w:szCs w:val="26"/>
        </w:rPr>
        <w:t xml:space="preserve"> (указывается </w:t>
      </w:r>
      <w:proofErr w:type="gramStart"/>
      <w:r w:rsidRPr="004E48E3">
        <w:rPr>
          <w:sz w:val="26"/>
          <w:szCs w:val="26"/>
        </w:rPr>
        <w:t>невыполненная</w:t>
      </w:r>
      <w:proofErr w:type="gramEnd"/>
      <w:r w:rsidRPr="004E48E3">
        <w:rPr>
          <w:sz w:val="26"/>
          <w:szCs w:val="26"/>
        </w:rPr>
        <w:t xml:space="preserve"> процедура), и доработать по их результатам проект акта, после чего повторно направить в </w:t>
      </w:r>
      <w:r w:rsidR="00921ABD">
        <w:rPr>
          <w:sz w:val="26"/>
          <w:szCs w:val="26"/>
        </w:rPr>
        <w:t>отдел</w:t>
      </w:r>
      <w:r w:rsidRPr="004E48E3">
        <w:rPr>
          <w:sz w:val="26"/>
          <w:szCs w:val="26"/>
        </w:rPr>
        <w:t xml:space="preserve"> экономики </w:t>
      </w:r>
      <w:r w:rsidR="00921ABD">
        <w:rPr>
          <w:sz w:val="26"/>
          <w:szCs w:val="26"/>
        </w:rPr>
        <w:t xml:space="preserve">администрации ГО «город Каспийск» </w:t>
      </w:r>
      <w:r w:rsidRPr="004E48E3">
        <w:rPr>
          <w:sz w:val="26"/>
          <w:szCs w:val="26"/>
        </w:rPr>
        <w:t>для подготовки заключения.</w:t>
      </w:r>
    </w:p>
    <w:p w:rsidR="00253D11" w:rsidRPr="004E48E3" w:rsidRDefault="00253D11" w:rsidP="00253D11">
      <w:pPr>
        <w:jc w:val="both"/>
        <w:rPr>
          <w:sz w:val="26"/>
          <w:szCs w:val="26"/>
        </w:rPr>
      </w:pPr>
    </w:p>
    <w:p w:rsidR="00253D11" w:rsidRPr="004E48E3" w:rsidRDefault="00253D11" w:rsidP="00253D11">
      <w:pPr>
        <w:jc w:val="both"/>
        <w:rPr>
          <w:i/>
          <w:sz w:val="26"/>
          <w:szCs w:val="26"/>
        </w:rPr>
      </w:pPr>
      <w:proofErr w:type="gramStart"/>
      <w:r w:rsidRPr="004E48E3">
        <w:rPr>
          <w:i/>
          <w:sz w:val="26"/>
          <w:szCs w:val="26"/>
        </w:rPr>
        <w:lastRenderedPageBreak/>
        <w:t>(</w:t>
      </w:r>
      <w:r w:rsidRPr="004E48E3">
        <w:rPr>
          <w:b/>
          <w:i/>
          <w:sz w:val="26"/>
          <w:szCs w:val="26"/>
        </w:rPr>
        <w:t>Вариант 2.</w:t>
      </w:r>
      <w:proofErr w:type="gramEnd"/>
      <w:r w:rsidRPr="004E48E3">
        <w:rPr>
          <w:b/>
          <w:i/>
          <w:sz w:val="26"/>
          <w:szCs w:val="26"/>
        </w:rPr>
        <w:t xml:space="preserve"> </w:t>
      </w:r>
      <w:proofErr w:type="gramStart"/>
      <w:r w:rsidRPr="004E48E3">
        <w:rPr>
          <w:b/>
          <w:i/>
          <w:sz w:val="26"/>
          <w:szCs w:val="26"/>
        </w:rPr>
        <w:t xml:space="preserve">В том случае, если несоблюдение органом-разработчиком правил проведения оценки регулирующего воздействия </w:t>
      </w:r>
      <w:r w:rsidRPr="004E48E3">
        <w:rPr>
          <w:b/>
          <w:i/>
          <w:sz w:val="26"/>
          <w:szCs w:val="26"/>
          <w:u w:val="single"/>
        </w:rPr>
        <w:t>не выявлено</w:t>
      </w:r>
      <w:r w:rsidRPr="004E48E3">
        <w:rPr>
          <w:i/>
          <w:sz w:val="26"/>
          <w:szCs w:val="26"/>
        </w:rPr>
        <w:t>)</w:t>
      </w:r>
      <w:proofErr w:type="gramEnd"/>
    </w:p>
    <w:p w:rsidR="00253D11" w:rsidRPr="004E48E3" w:rsidRDefault="00253D11" w:rsidP="00253D11">
      <w:pPr>
        <w:widowControl w:val="0"/>
        <w:ind w:firstLine="748"/>
        <w:jc w:val="both"/>
        <w:rPr>
          <w:sz w:val="26"/>
          <w:szCs w:val="26"/>
        </w:rPr>
      </w:pPr>
      <w:r w:rsidRPr="004E48E3">
        <w:rPr>
          <w:sz w:val="26"/>
          <w:szCs w:val="26"/>
        </w:rPr>
        <w:t xml:space="preserve">По результатам рассмотрения представленных документов установлено, что при подготовке проекта акта процедуры, предусмотренные пунктами </w:t>
      </w:r>
      <w:r w:rsidRPr="004E48E3">
        <w:rPr>
          <w:i/>
          <w:sz w:val="26"/>
          <w:szCs w:val="26"/>
        </w:rPr>
        <w:t xml:space="preserve">[номера пунктов </w:t>
      </w:r>
      <w:r>
        <w:rPr>
          <w:i/>
          <w:sz w:val="26"/>
          <w:szCs w:val="26"/>
        </w:rPr>
        <w:t>Порядка</w:t>
      </w:r>
      <w:r w:rsidRPr="004E48E3">
        <w:rPr>
          <w:i/>
          <w:sz w:val="26"/>
          <w:szCs w:val="26"/>
        </w:rPr>
        <w:t>, устанавливающие требования к проведению ОРВ органом-разработчиком]</w:t>
      </w:r>
      <w:r w:rsidRPr="004E48E3">
        <w:rPr>
          <w:sz w:val="26"/>
          <w:szCs w:val="26"/>
        </w:rPr>
        <w:t>, органом-разработчиком соблюдены.</w:t>
      </w:r>
    </w:p>
    <w:p w:rsidR="00253D11" w:rsidRPr="004E48E3" w:rsidRDefault="00253D11" w:rsidP="00253D11">
      <w:pPr>
        <w:jc w:val="both"/>
        <w:rPr>
          <w:sz w:val="26"/>
          <w:szCs w:val="26"/>
        </w:rPr>
      </w:pPr>
    </w:p>
    <w:p w:rsidR="00253D11" w:rsidRPr="004E48E3" w:rsidRDefault="00253D11" w:rsidP="00253D11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6"/>
          <w:szCs w:val="26"/>
        </w:rPr>
      </w:pPr>
      <w:r w:rsidRPr="004E48E3">
        <w:rPr>
          <w:b/>
          <w:sz w:val="26"/>
          <w:szCs w:val="26"/>
        </w:rPr>
        <w:t>1. Общая информация</w:t>
      </w:r>
    </w:p>
    <w:p w:rsidR="00253D11" w:rsidRPr="004E48E3" w:rsidRDefault="00253D11" w:rsidP="00253D11">
      <w:pPr>
        <w:jc w:val="both"/>
        <w:rPr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 xml:space="preserve">1.1. Степень регулирующего воздействия проекта акта, указанная органом-разработчиком: </w:t>
      </w:r>
      <w:r w:rsidRPr="004E48E3">
        <w:rPr>
          <w:i/>
          <w:sz w:val="26"/>
          <w:szCs w:val="26"/>
        </w:rPr>
        <w:t>высокая / средняя / низкая</w:t>
      </w:r>
      <w:r w:rsidRPr="004E48E3">
        <w:rPr>
          <w:sz w:val="26"/>
          <w:szCs w:val="26"/>
        </w:rPr>
        <w:t>.</w:t>
      </w:r>
    </w:p>
    <w:p w:rsidR="00253D11" w:rsidRPr="004E48E3" w:rsidRDefault="00253D11" w:rsidP="00253D11">
      <w:pPr>
        <w:jc w:val="both"/>
        <w:rPr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 xml:space="preserve">1.2. Проект акта направлен органом-разработчиком для подготовки настоящего заключения: </w:t>
      </w:r>
      <w:r w:rsidRPr="004E48E3">
        <w:rPr>
          <w:i/>
          <w:sz w:val="26"/>
          <w:szCs w:val="26"/>
        </w:rPr>
        <w:t>впервые / повторно</w:t>
      </w:r>
      <w:r w:rsidRPr="004E48E3">
        <w:rPr>
          <w:sz w:val="26"/>
          <w:szCs w:val="26"/>
        </w:rPr>
        <w:t>.</w:t>
      </w:r>
    </w:p>
    <w:p w:rsidR="00253D11" w:rsidRPr="004E48E3" w:rsidRDefault="00253D11" w:rsidP="00253D11">
      <w:pPr>
        <w:jc w:val="both"/>
        <w:rPr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>1.3. Информация о предшествующей подготовке заключений об оценке регулирующего воздействия (указывается в случае направления органом-разработчиком проекта акта повторно):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rPr>
          <w:sz w:val="18"/>
          <w:szCs w:val="18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 xml:space="preserve">1.5. Информация о проведении </w:t>
      </w:r>
      <w:r w:rsidR="00921ABD">
        <w:rPr>
          <w:sz w:val="26"/>
          <w:szCs w:val="26"/>
        </w:rPr>
        <w:t>отделом</w:t>
      </w:r>
      <w:r w:rsidRPr="004E48E3">
        <w:rPr>
          <w:sz w:val="26"/>
          <w:szCs w:val="26"/>
        </w:rPr>
        <w:t xml:space="preserve"> экономики </w:t>
      </w:r>
      <w:r w:rsidR="00921ABD">
        <w:rPr>
          <w:sz w:val="26"/>
          <w:szCs w:val="26"/>
        </w:rPr>
        <w:t xml:space="preserve">администрации ГО «город Каспийск» </w:t>
      </w:r>
      <w:r w:rsidRPr="004E48E3">
        <w:rPr>
          <w:sz w:val="26"/>
          <w:szCs w:val="26"/>
        </w:rPr>
        <w:t xml:space="preserve">публичных консультаций при поступлении проекта </w:t>
      </w:r>
      <w:r>
        <w:rPr>
          <w:sz w:val="26"/>
          <w:szCs w:val="26"/>
        </w:rPr>
        <w:t>акта высокой степени регуляторной значимости</w:t>
      </w:r>
      <w:r w:rsidRPr="004E48E3">
        <w:rPr>
          <w:sz w:val="26"/>
          <w:szCs w:val="26"/>
        </w:rPr>
        <w:t>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jc w:val="center"/>
        <w:rPr>
          <w:sz w:val="26"/>
          <w:szCs w:val="26"/>
        </w:rPr>
      </w:pPr>
      <w:r w:rsidRPr="004E48E3">
        <w:rPr>
          <w:bCs/>
          <w:kern w:val="32"/>
          <w:sz w:val="26"/>
          <w:szCs w:val="26"/>
        </w:rPr>
        <w:t>проводились, сроки, количество участников и предложений / не проводились</w:t>
      </w:r>
    </w:p>
    <w:p w:rsidR="00253D11" w:rsidRPr="004E48E3" w:rsidRDefault="00253D11" w:rsidP="00253D11">
      <w:pPr>
        <w:jc w:val="both"/>
        <w:rPr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>1.6. Иная информация о подготовке настоящего заключения:</w:t>
      </w:r>
    </w:p>
    <w:p w:rsidR="00253D11" w:rsidRPr="004E48E3" w:rsidRDefault="00253D11" w:rsidP="00253D11">
      <w:pPr>
        <w:rPr>
          <w:bCs/>
          <w:kern w:val="32"/>
          <w:sz w:val="18"/>
          <w:szCs w:val="18"/>
        </w:rPr>
      </w:pPr>
      <w:r w:rsidRPr="004E48E3">
        <w:rPr>
          <w:sz w:val="18"/>
          <w:szCs w:val="18"/>
        </w:rPr>
        <w:t>_____________________________________________(</w:t>
      </w:r>
      <w:r w:rsidRPr="004E48E3">
        <w:rPr>
          <w:bCs/>
          <w:kern w:val="32"/>
          <w:sz w:val="18"/>
          <w:szCs w:val="18"/>
        </w:rPr>
        <w:t>место для текстового описания)</w:t>
      </w:r>
    </w:p>
    <w:p w:rsidR="00253D11" w:rsidRPr="004E48E3" w:rsidRDefault="00253D11" w:rsidP="00253D11">
      <w:pPr>
        <w:jc w:val="both"/>
        <w:rPr>
          <w:sz w:val="26"/>
          <w:szCs w:val="26"/>
        </w:rPr>
      </w:pPr>
    </w:p>
    <w:p w:rsidR="00253D11" w:rsidRPr="004E48E3" w:rsidRDefault="00253D11" w:rsidP="00253D11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i/>
          <w:sz w:val="26"/>
          <w:szCs w:val="26"/>
        </w:rPr>
      </w:pPr>
      <w:r w:rsidRPr="004E48E3">
        <w:rPr>
          <w:b/>
          <w:sz w:val="26"/>
          <w:szCs w:val="26"/>
        </w:rPr>
        <w:t xml:space="preserve">2. Выводы </w:t>
      </w:r>
      <w:r w:rsidR="00750B6F">
        <w:rPr>
          <w:b/>
          <w:sz w:val="26"/>
          <w:szCs w:val="26"/>
        </w:rPr>
        <w:t>отдела экономики администрации ГО «город Каспийск»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>2.1. Вывод о соблюдении органом-разработчиком порядка проведения оценки регулирующего воздействия:</w:t>
      </w:r>
    </w:p>
    <w:p w:rsidR="00253D11" w:rsidRPr="004E48E3" w:rsidRDefault="00253D11" w:rsidP="00253D11">
      <w:pPr>
        <w:rPr>
          <w:bCs/>
          <w:kern w:val="32"/>
          <w:sz w:val="18"/>
          <w:szCs w:val="18"/>
        </w:rPr>
      </w:pPr>
      <w:r w:rsidRPr="004E48E3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___________________</w:t>
      </w: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>2.2. Выводы об отсутствии либо обоснованности наличия в проекте акта положений, которые: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>2.2.1.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>2.2.2. способствуют возникновению расходов субъектов предпринимательской и иной деятельности: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lastRenderedPageBreak/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 xml:space="preserve">2.2.3. способствуют возникновению расходов </w:t>
      </w:r>
      <w:r w:rsidR="00750B6F">
        <w:rPr>
          <w:sz w:val="26"/>
          <w:szCs w:val="26"/>
        </w:rPr>
        <w:t>местного бюджета администрации ГО «город Каспийск»</w:t>
      </w:r>
      <w:r w:rsidRPr="004E48E3">
        <w:rPr>
          <w:sz w:val="26"/>
          <w:szCs w:val="26"/>
        </w:rPr>
        <w:t>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 xml:space="preserve">                                                      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>2.2.4. способствуют ограничению конкуренции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>2.3. Вывод о наличии либо отсутствии достаточного обоснования решения проблемы предложенным способом регулирования: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 xml:space="preserve">2.4. Иные заключительные комментарии </w:t>
      </w:r>
      <w:r w:rsidR="00750B6F">
        <w:rPr>
          <w:sz w:val="26"/>
          <w:szCs w:val="26"/>
        </w:rPr>
        <w:t>отдела</w:t>
      </w:r>
      <w:r w:rsidRPr="004E48E3">
        <w:rPr>
          <w:sz w:val="26"/>
          <w:szCs w:val="26"/>
        </w:rPr>
        <w:t xml:space="preserve"> экономики</w:t>
      </w:r>
      <w:proofErr w:type="gramStart"/>
      <w:r w:rsidRPr="004E48E3">
        <w:rPr>
          <w:sz w:val="26"/>
          <w:szCs w:val="26"/>
        </w:rPr>
        <w:t xml:space="preserve"> </w:t>
      </w:r>
      <w:r w:rsidR="00750B6F">
        <w:rPr>
          <w:sz w:val="26"/>
          <w:szCs w:val="26"/>
        </w:rPr>
        <w:t>:</w:t>
      </w:r>
      <w:proofErr w:type="gramEnd"/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i/>
          <w:sz w:val="26"/>
          <w:szCs w:val="26"/>
        </w:rPr>
      </w:pPr>
      <w:proofErr w:type="gramStart"/>
      <w:r w:rsidRPr="004E48E3">
        <w:rPr>
          <w:i/>
          <w:sz w:val="26"/>
          <w:szCs w:val="26"/>
        </w:rPr>
        <w:t>(Вариант 2.1.</w:t>
      </w:r>
      <w:proofErr w:type="gramEnd"/>
      <w:r w:rsidRPr="004E48E3">
        <w:rPr>
          <w:i/>
          <w:sz w:val="26"/>
          <w:szCs w:val="26"/>
        </w:rPr>
        <w:t xml:space="preserve"> </w:t>
      </w:r>
      <w:proofErr w:type="gramStart"/>
      <w:r w:rsidRPr="004E48E3">
        <w:rPr>
          <w:i/>
          <w:sz w:val="26"/>
          <w:szCs w:val="26"/>
        </w:rPr>
        <w:t xml:space="preserve">В том случае, если по результатам оценки регулирующего воздействия выявлено отсутствие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способствуют возникновению расходов </w:t>
      </w:r>
      <w:r w:rsidR="00750B6F">
        <w:rPr>
          <w:i/>
          <w:sz w:val="26"/>
          <w:szCs w:val="26"/>
        </w:rPr>
        <w:t>местного бюджета городского округа,</w:t>
      </w:r>
      <w:r w:rsidRPr="004E48E3">
        <w:rPr>
          <w:i/>
          <w:sz w:val="26"/>
          <w:szCs w:val="26"/>
        </w:rPr>
        <w:t>, способствуют ограничению конкуренции и установлено наличие достаточного обоснования решения проблемы предложенным способом регулирования, подготовка</w:t>
      </w:r>
      <w:proofErr w:type="gramEnd"/>
      <w:r w:rsidRPr="004E48E3">
        <w:rPr>
          <w:i/>
          <w:sz w:val="26"/>
          <w:szCs w:val="26"/>
        </w:rPr>
        <w:t xml:space="preserve"> настоящего заключения об оценке регулирующего воздействия </w:t>
      </w:r>
      <w:proofErr w:type="gramStart"/>
      <w:r w:rsidRPr="004E48E3">
        <w:rPr>
          <w:i/>
          <w:sz w:val="26"/>
          <w:szCs w:val="26"/>
        </w:rPr>
        <w:t>завершена</w:t>
      </w:r>
      <w:proofErr w:type="gramEnd"/>
      <w:r w:rsidRPr="004E48E3">
        <w:rPr>
          <w:i/>
          <w:sz w:val="26"/>
          <w:szCs w:val="26"/>
        </w:rPr>
        <w:t>).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i/>
          <w:sz w:val="26"/>
          <w:szCs w:val="26"/>
        </w:rPr>
      </w:pPr>
      <w:proofErr w:type="gramStart"/>
      <w:r w:rsidRPr="004E48E3">
        <w:rPr>
          <w:i/>
          <w:sz w:val="26"/>
          <w:szCs w:val="26"/>
        </w:rPr>
        <w:t>(Вариант 2.2.</w:t>
      </w:r>
      <w:proofErr w:type="gramEnd"/>
      <w:r w:rsidRPr="004E48E3">
        <w:rPr>
          <w:i/>
          <w:sz w:val="26"/>
          <w:szCs w:val="26"/>
        </w:rPr>
        <w:t xml:space="preserve"> </w:t>
      </w:r>
      <w:proofErr w:type="gramStart"/>
      <w:r w:rsidRPr="004E48E3">
        <w:rPr>
          <w:i/>
          <w:sz w:val="26"/>
          <w:szCs w:val="26"/>
        </w:rPr>
        <w:t>В том случае, если по результатам оценки регулирующего воздействия выявлено наличие положений, которые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способствуют возникновению расходов</w:t>
      </w:r>
      <w:r w:rsidR="00750B6F">
        <w:rPr>
          <w:i/>
          <w:sz w:val="26"/>
          <w:szCs w:val="26"/>
        </w:rPr>
        <w:t xml:space="preserve">  местного </w:t>
      </w:r>
      <w:r w:rsidRPr="004E48E3">
        <w:rPr>
          <w:i/>
          <w:sz w:val="26"/>
          <w:szCs w:val="26"/>
        </w:rPr>
        <w:t xml:space="preserve">бюджета </w:t>
      </w:r>
      <w:r w:rsidR="00750B6F">
        <w:rPr>
          <w:i/>
          <w:sz w:val="26"/>
          <w:szCs w:val="26"/>
        </w:rPr>
        <w:t>городского округа</w:t>
      </w:r>
      <w:r w:rsidRPr="004E48E3">
        <w:rPr>
          <w:i/>
          <w:sz w:val="26"/>
          <w:szCs w:val="26"/>
        </w:rPr>
        <w:t>, способствуют ограничению конкуренции или выявлено отсутствие достаточного обоснования решения проблемы предложенным способом регулирования заполняются следующие</w:t>
      </w:r>
      <w:proofErr w:type="gramEnd"/>
      <w:r w:rsidRPr="004E48E3">
        <w:rPr>
          <w:i/>
          <w:sz w:val="26"/>
          <w:szCs w:val="26"/>
        </w:rPr>
        <w:t xml:space="preserve"> разделы.</w:t>
      </w:r>
    </w:p>
    <w:p w:rsidR="00253D11" w:rsidRPr="004E48E3" w:rsidRDefault="00253D11" w:rsidP="00253D11">
      <w:pPr>
        <w:ind w:firstLine="709"/>
        <w:jc w:val="both"/>
        <w:rPr>
          <w:i/>
          <w:sz w:val="26"/>
          <w:szCs w:val="26"/>
        </w:rPr>
      </w:pPr>
      <w:proofErr w:type="gramStart"/>
      <w:r w:rsidRPr="004E48E3">
        <w:rPr>
          <w:i/>
          <w:sz w:val="26"/>
          <w:szCs w:val="26"/>
        </w:rPr>
        <w:t>Указанные далее разделы заполняются только в том случае, если имеются замечания и иные комментарии к представленным органом-разработчиком проекту акта и соответствующим разделам сводного отчета).</w:t>
      </w:r>
      <w:proofErr w:type="gramEnd"/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253D11" w:rsidP="00253D11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6"/>
          <w:szCs w:val="26"/>
        </w:rPr>
      </w:pPr>
      <w:r w:rsidRPr="004E48E3">
        <w:rPr>
          <w:b/>
          <w:sz w:val="26"/>
          <w:szCs w:val="26"/>
        </w:rPr>
        <w:t xml:space="preserve">3. Обоснованность </w:t>
      </w:r>
      <w:proofErr w:type="gramStart"/>
      <w:r w:rsidRPr="004E48E3">
        <w:rPr>
          <w:b/>
          <w:sz w:val="26"/>
          <w:szCs w:val="26"/>
        </w:rPr>
        <w:t>степени регулирующего воздействия положений проекта акта</w:t>
      </w:r>
      <w:proofErr w:type="gramEnd"/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>3.1. Обоснованность отнесения положений проекта акта к указанной органом-разработчиком степени регулирующего воздействия: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>3.2. Иная информация о степени регулирующего воздействия проекта акта:__________________________________________________________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lastRenderedPageBreak/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253D11" w:rsidP="00253D11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6"/>
          <w:szCs w:val="26"/>
        </w:rPr>
      </w:pPr>
      <w:r w:rsidRPr="004E48E3">
        <w:rPr>
          <w:b/>
          <w:sz w:val="26"/>
          <w:szCs w:val="26"/>
        </w:rPr>
        <w:t>4.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>4.1. Обоснованность существования проблемы, на решение которой направлен предлагаемый способ регулирования и негативных эффектов, возникающих в связи с ее наличием:__________________________________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 xml:space="preserve">                                                                                  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>4.2. Обоснованность невозможности  устранения проблемы участниками соответствующих отношений самостоятельно в рамках действующего регулирования (без дополнительного регуляторного вмешательства):_________________________________________________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 xml:space="preserve">4.3. Оценка распространенности проблемы на территории </w:t>
      </w:r>
      <w:r w:rsidR="00750B6F">
        <w:rPr>
          <w:sz w:val="26"/>
          <w:szCs w:val="26"/>
        </w:rPr>
        <w:t>городского округа «город Каспийск»</w:t>
      </w:r>
      <w:r w:rsidRPr="004E48E3">
        <w:rPr>
          <w:sz w:val="26"/>
          <w:szCs w:val="26"/>
        </w:rPr>
        <w:t>, количества участников соответствующих отношений, значимости проблемы для участников отношений: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  <w:r w:rsidRPr="004E48E3">
        <w:rPr>
          <w:sz w:val="26"/>
          <w:szCs w:val="26"/>
        </w:rPr>
        <w:t>4.4. Иная информация о проблеме: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jc w:val="both"/>
        <w:rPr>
          <w:sz w:val="26"/>
          <w:szCs w:val="26"/>
        </w:rPr>
      </w:pPr>
      <w:r w:rsidRPr="004E48E3">
        <w:rPr>
          <w:sz w:val="26"/>
          <w:szCs w:val="26"/>
        </w:rPr>
        <w:t>в том числе информация о наличии взаимосвязанных проблем и отношений с их характеристикой, уровне развития технологий в данной области, инвестиционной и инновационной деятельности участников отношений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750B6F" w:rsidP="00253D11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253D11" w:rsidRPr="004E48E3">
        <w:rPr>
          <w:b/>
          <w:sz w:val="26"/>
          <w:szCs w:val="26"/>
        </w:rPr>
        <w:t>. Анализ предлагаемого регулирования и иных возможных способов решения проблемы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750B6F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3D11" w:rsidRPr="004E48E3">
        <w:rPr>
          <w:sz w:val="26"/>
          <w:szCs w:val="26"/>
        </w:rPr>
        <w:t>.1. Соответствие описания предлагаемого способа решения проблемы и  связанных с ней негативных эффектов тексту проекта акта: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750B6F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3D11" w:rsidRPr="004E48E3">
        <w:rPr>
          <w:sz w:val="26"/>
          <w:szCs w:val="26"/>
        </w:rPr>
        <w:t>.2. Достаточность рассмотрения иных способов решения проблемы и обоснования того, каким образом указанными способами могла бы быть решена проблема:_____________________________________________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750B6F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3D11" w:rsidRPr="004E48E3">
        <w:rPr>
          <w:sz w:val="26"/>
          <w:szCs w:val="26"/>
        </w:rPr>
        <w:t>.3. Обоснованность выбора предлагаемого способа решения проблемы:_____________________________________________________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750B6F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53D11" w:rsidRPr="004E48E3">
        <w:rPr>
          <w:sz w:val="26"/>
          <w:szCs w:val="26"/>
        </w:rPr>
        <w:t>.4. Иные комментарии о предлагаемом способе решения проблемы: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750B6F" w:rsidP="00253D11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6</w:t>
      </w:r>
      <w:r w:rsidR="00253D11" w:rsidRPr="004E48E3">
        <w:rPr>
          <w:b/>
          <w:sz w:val="26"/>
          <w:szCs w:val="26"/>
        </w:rPr>
        <w:t>. Анализ основных групп участников отношений, интересы которых будут затронуты предлагаемым правовым регулированием, оценка их ожидаемых дополнительных расходов и доходов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750B6F" w:rsidP="00253D11">
      <w:pPr>
        <w:ind w:firstLine="709"/>
        <w:jc w:val="both"/>
        <w:rPr>
          <w:bCs/>
          <w:kern w:val="32"/>
          <w:sz w:val="18"/>
          <w:szCs w:val="18"/>
        </w:rPr>
      </w:pPr>
      <w:r>
        <w:rPr>
          <w:sz w:val="26"/>
          <w:szCs w:val="26"/>
        </w:rPr>
        <w:t>6</w:t>
      </w:r>
      <w:r w:rsidR="00253D11" w:rsidRPr="004E48E3">
        <w:rPr>
          <w:sz w:val="26"/>
          <w:szCs w:val="26"/>
        </w:rPr>
        <w:t>.1. Обоснованность определения групп участников отношений, интересы которых будут затронуты предлагаемым правовым регулированием, и их количества:</w:t>
      </w:r>
      <w:r w:rsidR="00253D11">
        <w:rPr>
          <w:sz w:val="26"/>
          <w:szCs w:val="26"/>
        </w:rPr>
        <w:t xml:space="preserve"> </w:t>
      </w:r>
      <w:r w:rsidR="00253D11" w:rsidRPr="004E48E3">
        <w:rPr>
          <w:sz w:val="26"/>
          <w:szCs w:val="26"/>
        </w:rPr>
        <w:t>__________________________________</w:t>
      </w:r>
      <w:r w:rsidR="00253D11">
        <w:rPr>
          <w:sz w:val="26"/>
          <w:szCs w:val="26"/>
        </w:rPr>
        <w:t xml:space="preserve">____   </w:t>
      </w:r>
      <w:r w:rsidR="00253D11"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750B6F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53D11" w:rsidRPr="004E48E3">
        <w:rPr>
          <w:sz w:val="26"/>
          <w:szCs w:val="26"/>
        </w:rPr>
        <w:t>.2. Оценка новых или изменения содержания существующих обязанностей и ограничений участников отношений, интересы которых будут затронуты предлагаемым правовым регулированием: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750B6F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53D11" w:rsidRPr="004E48E3">
        <w:rPr>
          <w:sz w:val="26"/>
          <w:szCs w:val="26"/>
        </w:rPr>
        <w:t>.3. Оценка ожидаемых дополнительных расходов и доходов участников отношений в результате введения предлагаемого регулирования: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750B6F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53D11" w:rsidRPr="004E48E3">
        <w:rPr>
          <w:sz w:val="26"/>
          <w:szCs w:val="26"/>
        </w:rPr>
        <w:t>.4. Иные комментарии об участниках отношений, интересы которых будут затронуты предлагаемым правовым регулированием, их ожидаемых дополнительных расходах и доходах: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750B6F" w:rsidP="00253D11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253D11" w:rsidRPr="004E48E3">
        <w:rPr>
          <w:b/>
          <w:sz w:val="26"/>
          <w:szCs w:val="26"/>
        </w:rPr>
        <w:t xml:space="preserve">. Анализ новых, изменяемых и отменяемых функций, полномочий, обязанностей </w:t>
      </w:r>
      <w:r>
        <w:rPr>
          <w:b/>
          <w:sz w:val="26"/>
          <w:szCs w:val="26"/>
        </w:rPr>
        <w:t>органа местного самоуправления</w:t>
      </w:r>
      <w:r w:rsidR="00253D11" w:rsidRPr="004E48E3">
        <w:rPr>
          <w:b/>
          <w:sz w:val="26"/>
          <w:szCs w:val="26"/>
        </w:rPr>
        <w:t xml:space="preserve">, а также оценка расходов и возможных поступлений </w:t>
      </w:r>
      <w:r>
        <w:rPr>
          <w:b/>
          <w:sz w:val="26"/>
          <w:szCs w:val="26"/>
        </w:rPr>
        <w:t xml:space="preserve">местного </w:t>
      </w:r>
      <w:r w:rsidR="00253D11" w:rsidRPr="004E48E3">
        <w:rPr>
          <w:b/>
          <w:sz w:val="26"/>
          <w:szCs w:val="26"/>
        </w:rPr>
        <w:t xml:space="preserve"> бюджета </w:t>
      </w:r>
      <w:r>
        <w:rPr>
          <w:b/>
          <w:sz w:val="26"/>
          <w:szCs w:val="26"/>
        </w:rPr>
        <w:t>городского округа</w:t>
      </w:r>
    </w:p>
    <w:p w:rsidR="00253D11" w:rsidRPr="004E48E3" w:rsidRDefault="00253D11" w:rsidP="00253D11">
      <w:pPr>
        <w:ind w:firstLine="709"/>
        <w:jc w:val="both"/>
        <w:rPr>
          <w:b/>
          <w:sz w:val="26"/>
          <w:szCs w:val="26"/>
        </w:rPr>
      </w:pPr>
    </w:p>
    <w:p w:rsidR="00253D11" w:rsidRPr="004E48E3" w:rsidRDefault="00750B6F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53D11" w:rsidRPr="004E48E3">
        <w:rPr>
          <w:sz w:val="26"/>
          <w:szCs w:val="26"/>
        </w:rPr>
        <w:t xml:space="preserve">.1. Обоснованность установления новых, изменения и отмены установленных функций, полномочий, обязанностей и </w:t>
      </w:r>
      <w:r>
        <w:rPr>
          <w:sz w:val="26"/>
          <w:szCs w:val="26"/>
        </w:rPr>
        <w:t>прав органа</w:t>
      </w:r>
      <w:r w:rsidR="00253D11" w:rsidRPr="004E48E3">
        <w:rPr>
          <w:sz w:val="26"/>
          <w:szCs w:val="26"/>
        </w:rPr>
        <w:t xml:space="preserve"> местного самоуправления:________________________________________________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750B6F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53D11" w:rsidRPr="004E48E3">
        <w:rPr>
          <w:sz w:val="26"/>
          <w:szCs w:val="26"/>
        </w:rPr>
        <w:t>.2. Обоснованность изменения трудозатрат и потребностей в иных ресурсах:______________________________________________________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750B6F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53D11" w:rsidRPr="004E48E3">
        <w:rPr>
          <w:sz w:val="26"/>
          <w:szCs w:val="26"/>
        </w:rPr>
        <w:t xml:space="preserve">.3. Обоснованность расходов и возможных поступлений </w:t>
      </w:r>
      <w:r>
        <w:rPr>
          <w:sz w:val="26"/>
          <w:szCs w:val="26"/>
        </w:rPr>
        <w:t xml:space="preserve">местного </w:t>
      </w:r>
      <w:r w:rsidR="00253D11" w:rsidRPr="004E48E3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городского округа</w:t>
      </w:r>
      <w:r w:rsidR="00253D11" w:rsidRPr="004E48E3">
        <w:rPr>
          <w:sz w:val="26"/>
          <w:szCs w:val="26"/>
        </w:rPr>
        <w:t>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750B6F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53D11" w:rsidRPr="004E48E3">
        <w:rPr>
          <w:sz w:val="26"/>
          <w:szCs w:val="26"/>
        </w:rPr>
        <w:t>.4. Иные комментарии о функциях, полномочиях, обязанностях и правах:________________________________________________________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EE4D28" w:rsidP="00253D11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253D11" w:rsidRPr="004E48E3">
        <w:rPr>
          <w:b/>
          <w:sz w:val="26"/>
          <w:szCs w:val="26"/>
        </w:rPr>
        <w:t xml:space="preserve">. Оценка рисков решения проблемы предложенным способом регулирования и рисков негативных последствий, а также методов </w:t>
      </w:r>
      <w:proofErr w:type="gramStart"/>
      <w:r w:rsidR="00253D11" w:rsidRPr="004E48E3">
        <w:rPr>
          <w:b/>
          <w:sz w:val="26"/>
          <w:szCs w:val="26"/>
        </w:rPr>
        <w:t>контроля эффективности избранного способа достижения цели регулирования</w:t>
      </w:r>
      <w:proofErr w:type="gramEnd"/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EE4D28" w:rsidP="00253D11">
      <w:pPr>
        <w:ind w:firstLine="709"/>
        <w:jc w:val="both"/>
        <w:rPr>
          <w:bCs/>
          <w:kern w:val="32"/>
          <w:sz w:val="18"/>
          <w:szCs w:val="18"/>
        </w:rPr>
      </w:pPr>
      <w:r>
        <w:rPr>
          <w:sz w:val="26"/>
          <w:szCs w:val="26"/>
        </w:rPr>
        <w:t>8</w:t>
      </w:r>
      <w:r w:rsidR="00253D11" w:rsidRPr="004E48E3">
        <w:rPr>
          <w:sz w:val="26"/>
          <w:szCs w:val="26"/>
        </w:rPr>
        <w:t>.1. Обоснованность определения органом-разработчиком рисков и негативных последствий:</w:t>
      </w:r>
      <w:r w:rsidR="00253D11">
        <w:rPr>
          <w:sz w:val="26"/>
          <w:szCs w:val="26"/>
        </w:rPr>
        <w:t xml:space="preserve"> </w:t>
      </w:r>
      <w:r w:rsidR="00253D11" w:rsidRPr="004E48E3">
        <w:rPr>
          <w:sz w:val="26"/>
          <w:szCs w:val="26"/>
        </w:rPr>
        <w:t>______</w:t>
      </w:r>
      <w:r w:rsidR="00253D11">
        <w:rPr>
          <w:sz w:val="26"/>
          <w:szCs w:val="26"/>
        </w:rPr>
        <w:t>_________________________</w:t>
      </w:r>
      <w:r w:rsidR="00253D11"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EE4D28" w:rsidP="00253D11">
      <w:pPr>
        <w:ind w:firstLine="709"/>
        <w:jc w:val="both"/>
        <w:rPr>
          <w:bCs/>
          <w:kern w:val="32"/>
          <w:sz w:val="18"/>
          <w:szCs w:val="18"/>
        </w:rPr>
      </w:pPr>
      <w:r>
        <w:rPr>
          <w:sz w:val="26"/>
          <w:szCs w:val="26"/>
        </w:rPr>
        <w:t>8</w:t>
      </w:r>
      <w:r w:rsidR="00253D11" w:rsidRPr="004E48E3">
        <w:rPr>
          <w:sz w:val="26"/>
          <w:szCs w:val="26"/>
        </w:rPr>
        <w:t>.2. Обоснованность предложенных органом-разработчиком методов контроля эффективности достижения цели с учетом степени контроля рисков: _______________________________________</w:t>
      </w:r>
      <w:r w:rsidR="00253D11"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EE4D28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53D11" w:rsidRPr="004E48E3">
        <w:rPr>
          <w:sz w:val="26"/>
          <w:szCs w:val="26"/>
        </w:rPr>
        <w:t>.3. Иные комментарии о рисках решения проблемы предложенным способом регулирования и рисках негативных последствий: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keepNext/>
        <w:jc w:val="center"/>
        <w:outlineLvl w:val="0"/>
        <w:rPr>
          <w:bCs/>
          <w:kern w:val="32"/>
          <w:sz w:val="18"/>
          <w:szCs w:val="18"/>
        </w:rPr>
      </w:pPr>
      <w:r w:rsidRPr="004E48E3">
        <w:rPr>
          <w:bCs/>
          <w:kern w:val="32"/>
          <w:sz w:val="18"/>
          <w:szCs w:val="18"/>
        </w:rPr>
        <w:t>место для текстового описания</w:t>
      </w:r>
    </w:p>
    <w:p w:rsidR="00253D11" w:rsidRPr="004E48E3" w:rsidRDefault="00EE4D28" w:rsidP="00253D11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253D11" w:rsidRPr="004E48E3">
        <w:rPr>
          <w:b/>
          <w:sz w:val="26"/>
          <w:szCs w:val="26"/>
        </w:rPr>
        <w:t>. Анализ предполагаемой даты вступления в силу проекта акта,  необходимости установления переходного периода и (или) отсрочки вступления в силу проекта акта, необходимости распространения предлагаемого регулирования  на ранее возникшие отношения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EE4D28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53D11" w:rsidRPr="004E48E3">
        <w:rPr>
          <w:sz w:val="26"/>
          <w:szCs w:val="26"/>
        </w:rPr>
        <w:t>.1. Обоснованность предполагаемой даты вступления в силу проекта акта: __________________________________________________________</w:t>
      </w:r>
    </w:p>
    <w:p w:rsidR="00253D11" w:rsidRPr="004E48E3" w:rsidRDefault="00253D11" w:rsidP="00253D11">
      <w:pPr>
        <w:ind w:firstLine="709"/>
        <w:jc w:val="center"/>
        <w:rPr>
          <w:sz w:val="18"/>
          <w:szCs w:val="18"/>
        </w:rPr>
      </w:pPr>
      <w:r w:rsidRPr="004E48E3">
        <w:rPr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EE4D28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53D11" w:rsidRPr="004E48E3">
        <w:rPr>
          <w:sz w:val="26"/>
          <w:szCs w:val="26"/>
        </w:rPr>
        <w:t>.2. Обоснованность установления переходного периода и (или) отсрочки вступления в силу проекта акта: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ind w:firstLine="709"/>
        <w:jc w:val="center"/>
        <w:rPr>
          <w:sz w:val="18"/>
          <w:szCs w:val="18"/>
        </w:rPr>
      </w:pPr>
      <w:r w:rsidRPr="004E48E3">
        <w:rPr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EE4D28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53D11" w:rsidRPr="004E48E3">
        <w:rPr>
          <w:sz w:val="26"/>
          <w:szCs w:val="26"/>
        </w:rPr>
        <w:t>.3. Обоснованность распространения предлагаемого регулирования  на ранее возникшие отношения: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ind w:firstLine="709"/>
        <w:jc w:val="center"/>
        <w:rPr>
          <w:sz w:val="18"/>
          <w:szCs w:val="18"/>
        </w:rPr>
      </w:pPr>
      <w:r w:rsidRPr="004E48E3">
        <w:rPr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EE4D28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53D11" w:rsidRPr="004E48E3">
        <w:rPr>
          <w:sz w:val="26"/>
          <w:szCs w:val="26"/>
        </w:rPr>
        <w:t>.4. Иные комментарии о сроках вступления в силу проекта акта: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ind w:firstLine="709"/>
        <w:jc w:val="center"/>
        <w:rPr>
          <w:sz w:val="18"/>
          <w:szCs w:val="18"/>
        </w:rPr>
      </w:pPr>
      <w:r w:rsidRPr="004E48E3">
        <w:rPr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253D11" w:rsidP="00253D11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6"/>
          <w:szCs w:val="26"/>
        </w:rPr>
      </w:pPr>
      <w:r w:rsidRPr="004E48E3">
        <w:rPr>
          <w:b/>
          <w:sz w:val="26"/>
          <w:szCs w:val="26"/>
        </w:rPr>
        <w:t>1</w:t>
      </w:r>
      <w:r w:rsidR="00EE4D28">
        <w:rPr>
          <w:b/>
          <w:sz w:val="26"/>
          <w:szCs w:val="26"/>
        </w:rPr>
        <w:t>0</w:t>
      </w:r>
      <w:r w:rsidRPr="004E48E3">
        <w:rPr>
          <w:b/>
          <w:sz w:val="26"/>
          <w:szCs w:val="26"/>
        </w:rPr>
        <w:t>. Анализ необходимых для достижения заявленных целей регулирования организационно-технических, методологических, информационных и иных мероприятий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EE4D28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53D11" w:rsidRPr="004E48E3">
        <w:rPr>
          <w:sz w:val="26"/>
          <w:szCs w:val="26"/>
        </w:rPr>
        <w:t>.1. Соответствие необходимых для достижения заявленных целей регулирования организационно-технических, методологических, информационных и иных мероприятий целям регулирования: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ind w:firstLine="709"/>
        <w:jc w:val="center"/>
        <w:rPr>
          <w:sz w:val="18"/>
          <w:szCs w:val="18"/>
        </w:rPr>
      </w:pPr>
      <w:r w:rsidRPr="004E48E3">
        <w:rPr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EE4D28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53D11" w:rsidRPr="004E48E3">
        <w:rPr>
          <w:sz w:val="26"/>
          <w:szCs w:val="26"/>
        </w:rPr>
        <w:t>.2. Обоснованность сроков проведения, результативности и эффективности мероприятий: ________________________________________</w:t>
      </w:r>
    </w:p>
    <w:p w:rsidR="00253D11" w:rsidRPr="004E48E3" w:rsidRDefault="00253D11" w:rsidP="00253D11">
      <w:pPr>
        <w:ind w:firstLine="709"/>
        <w:jc w:val="center"/>
        <w:rPr>
          <w:sz w:val="18"/>
          <w:szCs w:val="18"/>
        </w:rPr>
      </w:pPr>
      <w:r w:rsidRPr="004E48E3">
        <w:rPr>
          <w:sz w:val="18"/>
          <w:szCs w:val="18"/>
        </w:rPr>
        <w:t xml:space="preserve">          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EE4D28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53D11" w:rsidRPr="004E48E3">
        <w:rPr>
          <w:sz w:val="26"/>
          <w:szCs w:val="26"/>
        </w:rPr>
        <w:t>.3. Иные комментарии о мероприятиях: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ind w:firstLine="709"/>
        <w:jc w:val="center"/>
        <w:rPr>
          <w:sz w:val="18"/>
          <w:szCs w:val="18"/>
        </w:rPr>
      </w:pPr>
      <w:r w:rsidRPr="004E48E3">
        <w:rPr>
          <w:sz w:val="18"/>
          <w:szCs w:val="18"/>
        </w:rPr>
        <w:lastRenderedPageBreak/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EE4D28" w:rsidP="00253D11">
      <w:pPr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253D11" w:rsidRPr="004E48E3">
        <w:rPr>
          <w:b/>
          <w:sz w:val="26"/>
          <w:szCs w:val="26"/>
        </w:rPr>
        <w:t>. Анализ индикативных показателей, программ мониторинга и иных способов (методов) оценки достижения заявленных целей регулирования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EE4D28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53D11" w:rsidRPr="004E48E3">
        <w:rPr>
          <w:sz w:val="26"/>
          <w:szCs w:val="26"/>
        </w:rPr>
        <w:t>.1. Возможность оценки достижения заявленных целей регулирования с помощью указанных органом-разработчиком показателей (индикаторов): _________________________________________________</w:t>
      </w:r>
    </w:p>
    <w:p w:rsidR="00253D11" w:rsidRPr="004E48E3" w:rsidRDefault="00253D11" w:rsidP="00253D11">
      <w:pPr>
        <w:ind w:firstLine="709"/>
        <w:jc w:val="center"/>
        <w:rPr>
          <w:sz w:val="18"/>
          <w:szCs w:val="18"/>
        </w:rPr>
      </w:pPr>
      <w:r w:rsidRPr="004E48E3">
        <w:rPr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EE4D28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53D11" w:rsidRPr="004E48E3">
        <w:rPr>
          <w:sz w:val="26"/>
          <w:szCs w:val="26"/>
        </w:rPr>
        <w:t>.2. Обоснованность предложений органа-разработчика об изменении (дополнении) системы действующего официального статистического учета: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ind w:firstLine="709"/>
        <w:jc w:val="center"/>
        <w:rPr>
          <w:sz w:val="18"/>
          <w:szCs w:val="18"/>
        </w:rPr>
      </w:pPr>
      <w:r w:rsidRPr="004E48E3">
        <w:rPr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EE4D28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53D11" w:rsidRPr="004E48E3">
        <w:rPr>
          <w:sz w:val="26"/>
          <w:szCs w:val="26"/>
        </w:rPr>
        <w:t>.3. Обоснованность затрат на ведение мониторинга: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ind w:firstLine="709"/>
        <w:jc w:val="center"/>
        <w:rPr>
          <w:sz w:val="18"/>
          <w:szCs w:val="18"/>
        </w:rPr>
      </w:pPr>
      <w:r w:rsidRPr="004E48E3">
        <w:rPr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18"/>
          <w:szCs w:val="18"/>
        </w:rPr>
      </w:pPr>
    </w:p>
    <w:p w:rsidR="00253D11" w:rsidRPr="004E48E3" w:rsidRDefault="00EE4D28" w:rsidP="00253D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253D11" w:rsidRPr="004E48E3">
        <w:rPr>
          <w:sz w:val="26"/>
          <w:szCs w:val="26"/>
        </w:rPr>
        <w:t>.4. Иные комментарии о показателях (индикаторах):</w:t>
      </w:r>
    </w:p>
    <w:p w:rsidR="00253D11" w:rsidRPr="004E48E3" w:rsidRDefault="00253D11" w:rsidP="00253D11">
      <w:pPr>
        <w:rPr>
          <w:sz w:val="26"/>
          <w:szCs w:val="26"/>
        </w:rPr>
      </w:pPr>
      <w:r w:rsidRPr="004E48E3">
        <w:rPr>
          <w:sz w:val="26"/>
          <w:szCs w:val="26"/>
        </w:rPr>
        <w:t>__________________________________________________________________</w:t>
      </w:r>
    </w:p>
    <w:p w:rsidR="00253D11" w:rsidRPr="004E48E3" w:rsidRDefault="00253D11" w:rsidP="00253D11">
      <w:pPr>
        <w:ind w:firstLine="709"/>
        <w:jc w:val="center"/>
        <w:rPr>
          <w:sz w:val="18"/>
          <w:szCs w:val="18"/>
        </w:rPr>
      </w:pPr>
      <w:r w:rsidRPr="004E48E3">
        <w:rPr>
          <w:sz w:val="18"/>
          <w:szCs w:val="18"/>
        </w:rPr>
        <w:t>место для текстового описания</w:t>
      </w: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p w:rsidR="00253D11" w:rsidRPr="004E48E3" w:rsidRDefault="00253D11" w:rsidP="00253D11">
      <w:pPr>
        <w:ind w:firstLine="709"/>
        <w:jc w:val="both"/>
        <w:rPr>
          <w:sz w:val="26"/>
          <w:szCs w:val="26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4788"/>
        <w:gridCol w:w="4860"/>
      </w:tblGrid>
      <w:tr w:rsidR="00253D11" w:rsidRPr="004E48E3" w:rsidTr="003E6395">
        <w:trPr>
          <w:cantSplit/>
        </w:trPr>
        <w:tc>
          <w:tcPr>
            <w:tcW w:w="4788" w:type="dxa"/>
            <w:hideMark/>
          </w:tcPr>
          <w:p w:rsidR="00253D11" w:rsidRPr="004E48E3" w:rsidRDefault="00253D11" w:rsidP="003E6395">
            <w:pPr>
              <w:jc w:val="center"/>
              <w:rPr>
                <w:b/>
                <w:bCs/>
                <w:sz w:val="26"/>
                <w:szCs w:val="26"/>
              </w:rPr>
            </w:pPr>
            <w:r w:rsidRPr="004E48E3">
              <w:rPr>
                <w:b/>
                <w:bCs/>
                <w:sz w:val="26"/>
                <w:szCs w:val="26"/>
              </w:rPr>
              <w:t>___________________</w:t>
            </w:r>
          </w:p>
          <w:p w:rsidR="00253D11" w:rsidRPr="004E48E3" w:rsidRDefault="00253D11" w:rsidP="003E6395">
            <w:pPr>
              <w:jc w:val="center"/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 (должность руководителя)</w:t>
            </w:r>
          </w:p>
        </w:tc>
        <w:tc>
          <w:tcPr>
            <w:tcW w:w="4860" w:type="dxa"/>
            <w:vAlign w:val="bottom"/>
            <w:hideMark/>
          </w:tcPr>
          <w:p w:rsidR="00253D11" w:rsidRPr="004E48E3" w:rsidRDefault="00253D11" w:rsidP="003E6395">
            <w:pPr>
              <w:jc w:val="center"/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>__________ ________________</w:t>
            </w:r>
          </w:p>
          <w:p w:rsidR="00253D11" w:rsidRPr="004E48E3" w:rsidRDefault="00253D11" w:rsidP="003E6395">
            <w:pPr>
              <w:rPr>
                <w:sz w:val="26"/>
                <w:szCs w:val="26"/>
              </w:rPr>
            </w:pPr>
            <w:r w:rsidRPr="004E48E3">
              <w:rPr>
                <w:sz w:val="26"/>
                <w:szCs w:val="26"/>
              </w:rPr>
              <w:t xml:space="preserve">       (подпись)                  (Ф.И.О.)</w:t>
            </w:r>
          </w:p>
        </w:tc>
      </w:tr>
    </w:tbl>
    <w:p w:rsidR="00253D11" w:rsidRDefault="00253D11" w:rsidP="00253D11">
      <w:pPr>
        <w:jc w:val="center"/>
        <w:rPr>
          <w:b/>
          <w:bCs/>
          <w:szCs w:val="28"/>
        </w:rPr>
      </w:pPr>
    </w:p>
    <w:p w:rsidR="00253D11" w:rsidRDefault="00253D11" w:rsidP="00253D11">
      <w:pPr>
        <w:jc w:val="center"/>
        <w:rPr>
          <w:b/>
          <w:bCs/>
          <w:szCs w:val="28"/>
        </w:rPr>
      </w:pPr>
    </w:p>
    <w:p w:rsidR="00253D11" w:rsidRDefault="00253D11" w:rsidP="00253D11">
      <w:pPr>
        <w:jc w:val="center"/>
        <w:rPr>
          <w:b/>
          <w:bCs/>
          <w:szCs w:val="28"/>
        </w:rPr>
      </w:pPr>
    </w:p>
    <w:p w:rsidR="00253D11" w:rsidRDefault="00253D11" w:rsidP="00253D11">
      <w:pPr>
        <w:jc w:val="center"/>
        <w:rPr>
          <w:b/>
          <w:bCs/>
          <w:szCs w:val="28"/>
        </w:rPr>
      </w:pPr>
    </w:p>
    <w:p w:rsidR="00253D11" w:rsidRDefault="00253D11" w:rsidP="00253D11">
      <w:pPr>
        <w:jc w:val="center"/>
        <w:rPr>
          <w:b/>
          <w:bCs/>
          <w:szCs w:val="28"/>
        </w:rPr>
      </w:pPr>
    </w:p>
    <w:p w:rsidR="00253D11" w:rsidRDefault="00253D11" w:rsidP="00253D11">
      <w:pPr>
        <w:jc w:val="center"/>
        <w:rPr>
          <w:b/>
          <w:bCs/>
          <w:szCs w:val="28"/>
        </w:rPr>
      </w:pPr>
    </w:p>
    <w:p w:rsidR="00253D11" w:rsidRDefault="00253D11" w:rsidP="00253D11">
      <w:pPr>
        <w:jc w:val="center"/>
        <w:rPr>
          <w:b/>
          <w:bCs/>
          <w:szCs w:val="28"/>
        </w:rPr>
      </w:pPr>
    </w:p>
    <w:p w:rsidR="00253D11" w:rsidRDefault="00253D11" w:rsidP="00253D11">
      <w:pPr>
        <w:jc w:val="center"/>
        <w:rPr>
          <w:b/>
          <w:bCs/>
          <w:szCs w:val="28"/>
        </w:rPr>
      </w:pPr>
    </w:p>
    <w:p w:rsidR="00253D11" w:rsidRDefault="00253D11" w:rsidP="00253D11">
      <w:pPr>
        <w:jc w:val="center"/>
        <w:rPr>
          <w:b/>
          <w:bCs/>
          <w:szCs w:val="28"/>
        </w:rPr>
      </w:pPr>
    </w:p>
    <w:p w:rsidR="00253D11" w:rsidRDefault="00253D11" w:rsidP="00253D11">
      <w:pPr>
        <w:jc w:val="center"/>
        <w:rPr>
          <w:b/>
          <w:bCs/>
          <w:szCs w:val="28"/>
        </w:rPr>
      </w:pPr>
    </w:p>
    <w:p w:rsidR="00253D11" w:rsidRDefault="00253D11" w:rsidP="00253D11">
      <w:pPr>
        <w:jc w:val="center"/>
        <w:rPr>
          <w:b/>
          <w:bCs/>
          <w:szCs w:val="28"/>
        </w:rPr>
      </w:pPr>
    </w:p>
    <w:p w:rsidR="00253D11" w:rsidRDefault="00253D11" w:rsidP="00253D11">
      <w:pPr>
        <w:ind w:firstLine="3402"/>
        <w:jc w:val="center"/>
        <w:rPr>
          <w:bCs/>
          <w:sz w:val="20"/>
        </w:rPr>
      </w:pPr>
      <w:r>
        <w:rPr>
          <w:bCs/>
          <w:sz w:val="20"/>
        </w:rPr>
        <w:t xml:space="preserve">                              </w:t>
      </w:r>
    </w:p>
    <w:p w:rsidR="00253D11" w:rsidRDefault="00253D11" w:rsidP="00253D11">
      <w:pPr>
        <w:ind w:firstLine="3402"/>
        <w:jc w:val="center"/>
        <w:rPr>
          <w:bCs/>
          <w:sz w:val="20"/>
        </w:rPr>
      </w:pPr>
    </w:p>
    <w:p w:rsidR="00253D11" w:rsidRDefault="00253D11" w:rsidP="00253D11">
      <w:pPr>
        <w:ind w:firstLine="3402"/>
        <w:jc w:val="center"/>
        <w:rPr>
          <w:bCs/>
          <w:sz w:val="20"/>
        </w:rPr>
      </w:pPr>
    </w:p>
    <w:p w:rsidR="00253D11" w:rsidRDefault="00253D11" w:rsidP="00253D11">
      <w:pPr>
        <w:ind w:firstLine="3402"/>
        <w:jc w:val="center"/>
        <w:rPr>
          <w:bCs/>
          <w:sz w:val="20"/>
        </w:rPr>
      </w:pPr>
    </w:p>
    <w:p w:rsidR="00253D11" w:rsidRDefault="00253D11" w:rsidP="00253D11">
      <w:pPr>
        <w:ind w:firstLine="3402"/>
        <w:jc w:val="center"/>
        <w:rPr>
          <w:bCs/>
          <w:sz w:val="20"/>
        </w:rPr>
      </w:pPr>
    </w:p>
    <w:p w:rsidR="00253D11" w:rsidRDefault="00253D11" w:rsidP="00253D11">
      <w:pPr>
        <w:ind w:firstLine="3402"/>
        <w:jc w:val="center"/>
        <w:rPr>
          <w:bCs/>
          <w:sz w:val="20"/>
        </w:rPr>
      </w:pPr>
    </w:p>
    <w:p w:rsidR="00253D11" w:rsidRDefault="00253D11" w:rsidP="00253D11">
      <w:pPr>
        <w:ind w:firstLine="3402"/>
        <w:jc w:val="center"/>
        <w:rPr>
          <w:bCs/>
          <w:sz w:val="20"/>
        </w:rPr>
      </w:pPr>
    </w:p>
    <w:p w:rsidR="00253D11" w:rsidRDefault="00253D11" w:rsidP="00253D11">
      <w:pPr>
        <w:ind w:firstLine="3402"/>
        <w:jc w:val="center"/>
        <w:rPr>
          <w:b/>
          <w:bCs/>
          <w:sz w:val="20"/>
        </w:rPr>
      </w:pPr>
      <w:r w:rsidRPr="007B4FBB">
        <w:rPr>
          <w:b/>
          <w:bCs/>
          <w:sz w:val="20"/>
        </w:rPr>
        <w:t xml:space="preserve">                            </w:t>
      </w:r>
    </w:p>
    <w:p w:rsidR="00253D11" w:rsidRDefault="00253D11" w:rsidP="00253D11">
      <w:pPr>
        <w:ind w:firstLine="3402"/>
        <w:jc w:val="center"/>
        <w:rPr>
          <w:b/>
          <w:bCs/>
          <w:sz w:val="20"/>
        </w:rPr>
      </w:pPr>
    </w:p>
    <w:p w:rsidR="00B370E9" w:rsidRDefault="00B370E9"/>
    <w:sectPr w:rsidR="00B370E9" w:rsidSect="00253D1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11"/>
    <w:rsid w:val="00253D11"/>
    <w:rsid w:val="005A51D8"/>
    <w:rsid w:val="00750B6F"/>
    <w:rsid w:val="0081304D"/>
    <w:rsid w:val="00921ABD"/>
    <w:rsid w:val="00B370E9"/>
    <w:rsid w:val="00E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3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3D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586B-817B-42A5-B319-B4540D43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2016-02-19T06:55:00Z</dcterms:created>
  <dcterms:modified xsi:type="dcterms:W3CDTF">2016-03-01T11:57:00Z</dcterms:modified>
</cp:coreProperties>
</file>